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DC696" w14:textId="26A0E502" w:rsidR="006377EC" w:rsidRPr="00DD467A" w:rsidRDefault="00E3528D" w:rsidP="006377EC">
      <w:pPr>
        <w:pStyle w:val="Intro"/>
      </w:pPr>
      <w:r>
        <w:t xml:space="preserve">Formulier 2 - </w:t>
      </w:r>
      <w:r w:rsidR="006377EC">
        <w:t>Verklaring kerncompetenties</w:t>
      </w:r>
    </w:p>
    <w:p w14:paraId="42481214" w14:textId="63EE1B84" w:rsidR="006377EC" w:rsidRDefault="006377EC" w:rsidP="006377EC">
      <w:pPr>
        <w:rPr>
          <w:szCs w:val="18"/>
        </w:rPr>
      </w:pPr>
      <w:r w:rsidRPr="006377EC">
        <w:rPr>
          <w:szCs w:val="18"/>
        </w:rPr>
        <w:t>De Politie heeft in §</w:t>
      </w:r>
      <w:r w:rsidR="009776E9">
        <w:rPr>
          <w:szCs w:val="18"/>
        </w:rPr>
        <w:t xml:space="preserve"> </w:t>
      </w:r>
      <w:r w:rsidRPr="006377EC">
        <w:rPr>
          <w:szCs w:val="18"/>
        </w:rPr>
        <w:t xml:space="preserve">3.3.1 van de </w:t>
      </w:r>
      <w:r w:rsidRPr="006377EC">
        <w:t xml:space="preserve">Inschrijvingsleidraad </w:t>
      </w:r>
      <w:r w:rsidRPr="006377EC">
        <w:rPr>
          <w:szCs w:val="18"/>
        </w:rPr>
        <w:t xml:space="preserve">kerncompetenties vastgesteld die overeenkomen met </w:t>
      </w:r>
      <w:r w:rsidRPr="006377EC">
        <w:rPr>
          <w:rFonts w:cs="Arial"/>
        </w:rPr>
        <w:t xml:space="preserve">de gewenste ervaring op </w:t>
      </w:r>
      <w:r>
        <w:rPr>
          <w:rFonts w:cs="Arial"/>
        </w:rPr>
        <w:t>essentiële punten van de O</w:t>
      </w:r>
      <w:r w:rsidRPr="001F2C00">
        <w:rPr>
          <w:rFonts w:cs="Arial"/>
        </w:rPr>
        <w:t>pdracht.</w:t>
      </w:r>
    </w:p>
    <w:p w14:paraId="61EA5BD6" w14:textId="77777777" w:rsidR="006377EC" w:rsidRPr="001974C3" w:rsidRDefault="006377EC" w:rsidP="006377EC">
      <w:pPr>
        <w:rPr>
          <w:szCs w:val="18"/>
        </w:rPr>
      </w:pPr>
    </w:p>
    <w:p w14:paraId="76D20106" w14:textId="7E693D72" w:rsidR="00264CC2" w:rsidRDefault="00264CC2" w:rsidP="00264CC2">
      <w:pPr>
        <w:rPr>
          <w:szCs w:val="18"/>
        </w:rPr>
      </w:pPr>
      <w:r>
        <w:rPr>
          <w:rFonts w:cs="Arial"/>
          <w:bCs/>
          <w:iCs/>
          <w:szCs w:val="18"/>
        </w:rPr>
        <w:t xml:space="preserve">U overlegt </w:t>
      </w:r>
      <w:r w:rsidRPr="0055683C">
        <w:rPr>
          <w:rFonts w:cs="Arial"/>
          <w:bCs/>
          <w:iCs/>
          <w:szCs w:val="18"/>
        </w:rPr>
        <w:t>één</w:t>
      </w:r>
      <w:r w:rsidRPr="0055683C">
        <w:rPr>
          <w:szCs w:val="18"/>
        </w:rPr>
        <w:t xml:space="preserve"> </w:t>
      </w:r>
      <w:r>
        <w:rPr>
          <w:szCs w:val="18"/>
        </w:rPr>
        <w:t xml:space="preserve">Verklaring kerncompetenties (dit formulier) volgens onderstaand model. Indien u meerdere referenties gebruikt om aan een kerncompetentie te voldoen, kunt u daarvoor de tabel met betrekking tot de referentiegegevens kopiëren. Als in één referentieopdracht meerdere kerncompetenties tot uiting komen, mag u voor die kerncompetenties ook hetzelfde model referentiegegevens gebruiken. </w:t>
      </w:r>
    </w:p>
    <w:p w14:paraId="717E2CAD" w14:textId="77777777" w:rsidR="006377EC" w:rsidRDefault="006377EC" w:rsidP="006377EC">
      <w:pPr>
        <w:rPr>
          <w:szCs w:val="18"/>
        </w:rPr>
      </w:pPr>
    </w:p>
    <w:p w14:paraId="1084DF76" w14:textId="77777777" w:rsidR="006377EC" w:rsidRDefault="006377EC" w:rsidP="006377EC">
      <w:pPr>
        <w:rPr>
          <w:szCs w:val="18"/>
        </w:rPr>
      </w:pPr>
    </w:p>
    <w:tbl>
      <w:tblPr>
        <w:tblW w:w="4359" w:type="pct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3911"/>
      </w:tblGrid>
      <w:tr w:rsidR="006377EC" w:rsidRPr="00212F26" w14:paraId="6CBF0EF2" w14:textId="77777777" w:rsidTr="001C172F">
        <w:trPr>
          <w:trHeight w:val="434"/>
        </w:trPr>
        <w:tc>
          <w:tcPr>
            <w:tcW w:w="5000" w:type="pct"/>
            <w:gridSpan w:val="2"/>
            <w:shd w:val="clear" w:color="auto" w:fill="004682" w:themeFill="text2"/>
          </w:tcPr>
          <w:p w14:paraId="547D7A06" w14:textId="77777777" w:rsidR="006377EC" w:rsidRPr="00212F26" w:rsidRDefault="006377EC" w:rsidP="001C172F">
            <w:pPr>
              <w:spacing w:before="120" w:after="120"/>
              <w:ind w:left="0"/>
              <w:rPr>
                <w:b/>
                <w:bCs/>
                <w:color w:val="FFFFFF" w:themeColor="background1"/>
              </w:rPr>
            </w:pPr>
            <w:r w:rsidRPr="00212F26">
              <w:rPr>
                <w:rFonts w:cs="Arial"/>
                <w:b/>
                <w:bCs/>
                <w:color w:val="FFFFFF" w:themeColor="background1"/>
              </w:rPr>
              <w:t xml:space="preserve">Verklaring juistheid en volledigheid </w:t>
            </w:r>
            <w:r>
              <w:rPr>
                <w:rFonts w:cs="Arial"/>
                <w:b/>
                <w:bCs/>
                <w:color w:val="FFFFFF" w:themeColor="background1"/>
              </w:rPr>
              <w:t>referentie</w:t>
            </w:r>
            <w:r w:rsidRPr="00212F26">
              <w:rPr>
                <w:rFonts w:cs="Arial"/>
                <w:b/>
                <w:bCs/>
                <w:color w:val="FFFFFF" w:themeColor="background1"/>
              </w:rPr>
              <w:t>gegevens</w:t>
            </w:r>
          </w:p>
        </w:tc>
      </w:tr>
      <w:tr w:rsidR="006377EC" w14:paraId="4AE58554" w14:textId="77777777" w:rsidTr="001C172F">
        <w:trPr>
          <w:trHeight w:val="434"/>
        </w:trPr>
        <w:tc>
          <w:tcPr>
            <w:tcW w:w="2525" w:type="pct"/>
            <w:shd w:val="clear" w:color="auto" w:fill="FFFFFF"/>
          </w:tcPr>
          <w:p w14:paraId="78AD40CA" w14:textId="77777777" w:rsidR="006377EC" w:rsidRDefault="006377EC" w:rsidP="001C172F">
            <w:pPr>
              <w:spacing w:before="120"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>Naam Inschrijver</w:t>
            </w:r>
          </w:p>
        </w:tc>
        <w:tc>
          <w:tcPr>
            <w:tcW w:w="2475" w:type="pct"/>
          </w:tcPr>
          <w:p w14:paraId="299B6E5C" w14:textId="77777777" w:rsidR="006377EC" w:rsidRDefault="006377EC" w:rsidP="001C172F">
            <w:pPr>
              <w:ind w:left="0"/>
            </w:pPr>
          </w:p>
        </w:tc>
      </w:tr>
      <w:tr w:rsidR="006377EC" w14:paraId="35533BF9" w14:textId="77777777" w:rsidTr="001C172F">
        <w:trPr>
          <w:trHeight w:val="420"/>
        </w:trPr>
        <w:tc>
          <w:tcPr>
            <w:tcW w:w="2525" w:type="pct"/>
            <w:vMerge w:val="restart"/>
            <w:shd w:val="clear" w:color="auto" w:fill="FFFFFF"/>
          </w:tcPr>
          <w:p w14:paraId="6238D369" w14:textId="77777777" w:rsidR="006377EC" w:rsidRDefault="006377EC" w:rsidP="001C172F">
            <w:pPr>
              <w:spacing w:before="120"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Naam en functie ondertekenaar </w:t>
            </w:r>
            <w:r>
              <w:rPr>
                <w:rFonts w:cs="Arial"/>
                <w:i/>
                <w:sz w:val="16"/>
                <w:szCs w:val="16"/>
              </w:rPr>
              <w:t>(vertegenwoordigingsbevoegd persoon)</w:t>
            </w:r>
          </w:p>
        </w:tc>
        <w:tc>
          <w:tcPr>
            <w:tcW w:w="2475" w:type="pct"/>
            <w:vMerge w:val="restart"/>
          </w:tcPr>
          <w:p w14:paraId="39135290" w14:textId="77777777" w:rsidR="006377EC" w:rsidRDefault="006377EC" w:rsidP="001C172F">
            <w:pPr>
              <w:ind w:left="0"/>
            </w:pPr>
            <w:r>
              <w:t> </w:t>
            </w:r>
          </w:p>
        </w:tc>
      </w:tr>
      <w:tr w:rsidR="006377EC" w14:paraId="2904C6B4" w14:textId="77777777" w:rsidTr="001C172F">
        <w:trPr>
          <w:trHeight w:val="540"/>
        </w:trPr>
        <w:tc>
          <w:tcPr>
            <w:tcW w:w="2525" w:type="pct"/>
            <w:vMerge/>
            <w:vAlign w:val="center"/>
          </w:tcPr>
          <w:p w14:paraId="55309B3E" w14:textId="77777777" w:rsidR="006377EC" w:rsidRDefault="006377EC" w:rsidP="001C172F">
            <w:pPr>
              <w:spacing w:before="120" w:after="120"/>
              <w:ind w:left="0"/>
              <w:rPr>
                <w:rFonts w:cs="Arial"/>
              </w:rPr>
            </w:pPr>
          </w:p>
        </w:tc>
        <w:tc>
          <w:tcPr>
            <w:tcW w:w="2475" w:type="pct"/>
            <w:vMerge/>
            <w:vAlign w:val="center"/>
          </w:tcPr>
          <w:p w14:paraId="44C086EB" w14:textId="77777777" w:rsidR="006377EC" w:rsidRDefault="006377EC" w:rsidP="001C172F">
            <w:pPr>
              <w:ind w:left="0"/>
            </w:pPr>
          </w:p>
        </w:tc>
      </w:tr>
      <w:tr w:rsidR="006377EC" w14:paraId="43F87BEE" w14:textId="77777777" w:rsidTr="001C172F">
        <w:trPr>
          <w:trHeight w:val="470"/>
        </w:trPr>
        <w:tc>
          <w:tcPr>
            <w:tcW w:w="2525" w:type="pct"/>
            <w:vAlign w:val="center"/>
          </w:tcPr>
          <w:p w14:paraId="3747BF5B" w14:textId="77777777" w:rsidR="006377EC" w:rsidRDefault="006377EC" w:rsidP="001C172F">
            <w:pPr>
              <w:spacing w:before="120"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2475" w:type="pct"/>
            <w:vAlign w:val="center"/>
          </w:tcPr>
          <w:p w14:paraId="5684E956" w14:textId="77777777" w:rsidR="006377EC" w:rsidRDefault="006377EC" w:rsidP="001C172F">
            <w:pPr>
              <w:ind w:left="0"/>
            </w:pPr>
          </w:p>
        </w:tc>
      </w:tr>
      <w:tr w:rsidR="006377EC" w14:paraId="7BCEA3F6" w14:textId="77777777" w:rsidTr="001C172F">
        <w:trPr>
          <w:trHeight w:val="420"/>
        </w:trPr>
        <w:tc>
          <w:tcPr>
            <w:tcW w:w="2525" w:type="pct"/>
            <w:vMerge w:val="restart"/>
            <w:shd w:val="clear" w:color="auto" w:fill="FFFFFF"/>
          </w:tcPr>
          <w:p w14:paraId="2EB744AF" w14:textId="77777777" w:rsidR="006377EC" w:rsidRDefault="006377EC" w:rsidP="001C172F">
            <w:pPr>
              <w:spacing w:before="120"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>Handtekening</w:t>
            </w:r>
          </w:p>
        </w:tc>
        <w:tc>
          <w:tcPr>
            <w:tcW w:w="2475" w:type="pct"/>
            <w:vMerge w:val="restart"/>
          </w:tcPr>
          <w:p w14:paraId="47D2C4A4" w14:textId="77777777" w:rsidR="006377EC" w:rsidRDefault="006377EC" w:rsidP="001C172F">
            <w:pPr>
              <w:ind w:left="0"/>
            </w:pPr>
            <w:r>
              <w:t> </w:t>
            </w:r>
          </w:p>
        </w:tc>
      </w:tr>
      <w:tr w:rsidR="006377EC" w14:paraId="2EA5A196" w14:textId="77777777" w:rsidTr="001C172F">
        <w:trPr>
          <w:cantSplit/>
          <w:trHeight w:val="540"/>
        </w:trPr>
        <w:tc>
          <w:tcPr>
            <w:tcW w:w="2525" w:type="pct"/>
            <w:vMerge/>
            <w:vAlign w:val="center"/>
          </w:tcPr>
          <w:p w14:paraId="41751325" w14:textId="77777777" w:rsidR="006377EC" w:rsidRDefault="006377EC" w:rsidP="001C172F">
            <w:pPr>
              <w:spacing w:before="120" w:after="120"/>
              <w:ind w:left="0"/>
              <w:rPr>
                <w:rFonts w:cs="Arial"/>
              </w:rPr>
            </w:pPr>
          </w:p>
        </w:tc>
        <w:tc>
          <w:tcPr>
            <w:tcW w:w="2475" w:type="pct"/>
            <w:vMerge/>
            <w:vAlign w:val="center"/>
          </w:tcPr>
          <w:p w14:paraId="436C592B" w14:textId="77777777" w:rsidR="006377EC" w:rsidRDefault="006377EC" w:rsidP="001C172F">
            <w:pPr>
              <w:ind w:left="0"/>
            </w:pPr>
          </w:p>
        </w:tc>
      </w:tr>
    </w:tbl>
    <w:p w14:paraId="2334BE9A" w14:textId="77777777" w:rsidR="006377EC" w:rsidRDefault="006377EC" w:rsidP="006377EC">
      <w:pPr>
        <w:rPr>
          <w:b/>
          <w:szCs w:val="18"/>
        </w:rPr>
      </w:pPr>
    </w:p>
    <w:p w14:paraId="3980DBE2" w14:textId="77777777" w:rsidR="006377EC" w:rsidRDefault="006377EC" w:rsidP="006377EC">
      <w:pPr>
        <w:spacing w:after="200" w:line="276" w:lineRule="auto"/>
        <w:ind w:left="0"/>
        <w:rPr>
          <w:b/>
          <w:szCs w:val="18"/>
        </w:rPr>
      </w:pPr>
      <w:r>
        <w:rPr>
          <w:b/>
          <w:szCs w:val="18"/>
        </w:rPr>
        <w:br w:type="page"/>
      </w:r>
    </w:p>
    <w:p w14:paraId="1F8040F3" w14:textId="77777777" w:rsidR="006377EC" w:rsidRPr="00E50A6F" w:rsidRDefault="006377EC" w:rsidP="006377EC">
      <w:pPr>
        <w:rPr>
          <w:b/>
          <w:szCs w:val="18"/>
        </w:rPr>
      </w:pPr>
    </w:p>
    <w:tbl>
      <w:tblPr>
        <w:tblW w:w="4359" w:type="pct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214"/>
      </w:tblGrid>
      <w:tr w:rsidR="006377EC" w:rsidRPr="00212F26" w14:paraId="040FB59B" w14:textId="77777777" w:rsidTr="00264CC2">
        <w:trPr>
          <w:trHeight w:val="318"/>
        </w:trPr>
        <w:tc>
          <w:tcPr>
            <w:tcW w:w="2333" w:type="pct"/>
            <w:shd w:val="clear" w:color="auto" w:fill="004682" w:themeFill="text2"/>
          </w:tcPr>
          <w:p w14:paraId="16486792" w14:textId="77777777" w:rsidR="006377EC" w:rsidRPr="00212F26" w:rsidRDefault="00264CC2" w:rsidP="001C172F">
            <w:pPr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Referentiegegevens</w:t>
            </w:r>
            <w:r w:rsidR="006377EC" w:rsidRPr="00212F26">
              <w:rPr>
                <w:b/>
                <w:color w:val="FFFFFF" w:themeColor="background1"/>
              </w:rPr>
              <w:t xml:space="preserve"> voor:</w:t>
            </w:r>
          </w:p>
          <w:p w14:paraId="72BA15D7" w14:textId="38479157" w:rsidR="006377EC" w:rsidRPr="009E0358" w:rsidRDefault="00E3528D" w:rsidP="001C172F">
            <w:pPr>
              <w:ind w:left="0"/>
              <w:rPr>
                <w:b/>
              </w:rPr>
            </w:pPr>
            <w:r>
              <w:rPr>
                <w:b/>
                <w:color w:val="FFFFFF" w:themeColor="background1"/>
              </w:rPr>
              <w:t>Training Collegiale Ondersteuning en casemanagement</w:t>
            </w:r>
          </w:p>
          <w:p w14:paraId="67E4D615" w14:textId="77777777" w:rsidR="006377EC" w:rsidRPr="00212F26" w:rsidRDefault="006377EC" w:rsidP="001C172F">
            <w:pPr>
              <w:ind w:left="0"/>
              <w:rPr>
                <w:b/>
                <w:color w:val="FFFFFF" w:themeColor="background1"/>
              </w:rPr>
            </w:pPr>
          </w:p>
        </w:tc>
        <w:tc>
          <w:tcPr>
            <w:tcW w:w="2667" w:type="pct"/>
            <w:shd w:val="clear" w:color="auto" w:fill="004682" w:themeFill="text2"/>
          </w:tcPr>
          <w:p w14:paraId="50F5E2EE" w14:textId="615A1794" w:rsidR="006377EC" w:rsidRPr="00212F26" w:rsidRDefault="006377EC" w:rsidP="001C172F">
            <w:pPr>
              <w:ind w:left="49"/>
              <w:rPr>
                <w:b/>
                <w:color w:val="FFFFFF" w:themeColor="background1"/>
              </w:rPr>
            </w:pPr>
            <w:r w:rsidRPr="00212F26">
              <w:rPr>
                <w:b/>
                <w:color w:val="FFFFFF" w:themeColor="background1"/>
              </w:rPr>
              <w:t xml:space="preserve">Referentie 1 </w:t>
            </w:r>
            <w:r w:rsidRPr="00A50325">
              <w:rPr>
                <w:b/>
                <w:color w:val="FFFFFF" w:themeColor="background1"/>
              </w:rPr>
              <w:t>van</w:t>
            </w:r>
            <w:r w:rsidRPr="00A50325">
              <w:rPr>
                <w:b/>
              </w:rPr>
              <w:t xml:space="preserve"> </w:t>
            </w:r>
            <w:r w:rsidR="00A50325" w:rsidRPr="00A50325">
              <w:rPr>
                <w:b/>
                <w:color w:val="FFFFFF" w:themeColor="background1"/>
              </w:rPr>
              <w:t>1</w:t>
            </w:r>
          </w:p>
        </w:tc>
      </w:tr>
      <w:tr w:rsidR="006377EC" w:rsidRPr="004F0D5C" w14:paraId="3553EA2A" w14:textId="77777777" w:rsidTr="001C172F">
        <w:trPr>
          <w:trHeight w:val="284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</w:tcBorders>
          </w:tcPr>
          <w:p w14:paraId="69B6B96C" w14:textId="77777777" w:rsidR="006377EC" w:rsidRDefault="006377EC" w:rsidP="001C172F">
            <w:pPr>
              <w:ind w:left="0"/>
            </w:pPr>
            <w:r>
              <w:t>Naam organisatie</w:t>
            </w:r>
          </w:p>
        </w:tc>
        <w:tc>
          <w:tcPr>
            <w:tcW w:w="2667" w:type="pct"/>
            <w:tcBorders>
              <w:top w:val="single" w:sz="4" w:space="0" w:color="auto"/>
              <w:right w:val="single" w:sz="4" w:space="0" w:color="auto"/>
            </w:tcBorders>
          </w:tcPr>
          <w:p w14:paraId="21F45454" w14:textId="77777777" w:rsidR="006377EC" w:rsidRPr="004F0D5C" w:rsidRDefault="006377EC" w:rsidP="001C172F">
            <w:pPr>
              <w:tabs>
                <w:tab w:val="left" w:pos="3015"/>
              </w:tabs>
              <w:ind w:left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6377EC" w:rsidRPr="004F0D5C" w14:paraId="622E7DE0" w14:textId="77777777" w:rsidTr="001C172F">
        <w:trPr>
          <w:trHeight w:val="284"/>
        </w:trPr>
        <w:tc>
          <w:tcPr>
            <w:tcW w:w="2333" w:type="pct"/>
            <w:tcBorders>
              <w:left w:val="single" w:sz="4" w:space="0" w:color="auto"/>
            </w:tcBorders>
          </w:tcPr>
          <w:p w14:paraId="6F4B2A51" w14:textId="77777777" w:rsidR="006377EC" w:rsidRDefault="006377EC" w:rsidP="001C172F">
            <w:pPr>
              <w:ind w:left="0"/>
            </w:pPr>
            <w:r>
              <w:t>Soort organisatie</w:t>
            </w:r>
          </w:p>
        </w:tc>
        <w:tc>
          <w:tcPr>
            <w:tcW w:w="2667" w:type="pct"/>
            <w:tcBorders>
              <w:right w:val="single" w:sz="4" w:space="0" w:color="auto"/>
            </w:tcBorders>
          </w:tcPr>
          <w:p w14:paraId="31A35632" w14:textId="77777777" w:rsidR="006377EC" w:rsidRPr="004F0D5C" w:rsidRDefault="006377EC" w:rsidP="001C172F">
            <w:pPr>
              <w:tabs>
                <w:tab w:val="left" w:pos="3015"/>
              </w:tabs>
              <w:ind w:left="0"/>
              <w:rPr>
                <w:szCs w:val="18"/>
              </w:rPr>
            </w:pPr>
            <w:r w:rsidRPr="004F0D5C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D5C">
              <w:rPr>
                <w:szCs w:val="18"/>
              </w:rPr>
              <w:instrText xml:space="preserve"> FORMTEXT </w:instrText>
            </w:r>
            <w:r w:rsidRPr="004F0D5C">
              <w:rPr>
                <w:szCs w:val="18"/>
              </w:rPr>
            </w:r>
            <w:r w:rsidRPr="004F0D5C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F0D5C">
              <w:rPr>
                <w:szCs w:val="18"/>
              </w:rPr>
              <w:fldChar w:fldCharType="end"/>
            </w:r>
          </w:p>
        </w:tc>
      </w:tr>
      <w:tr w:rsidR="006377EC" w:rsidRPr="004F0D5C" w14:paraId="2F1D1055" w14:textId="77777777" w:rsidTr="001C172F">
        <w:trPr>
          <w:trHeight w:val="284"/>
        </w:trPr>
        <w:tc>
          <w:tcPr>
            <w:tcW w:w="2333" w:type="pct"/>
            <w:tcBorders>
              <w:left w:val="single" w:sz="4" w:space="0" w:color="auto"/>
              <w:bottom w:val="single" w:sz="4" w:space="0" w:color="auto"/>
            </w:tcBorders>
          </w:tcPr>
          <w:p w14:paraId="2C9FDFAE" w14:textId="77777777" w:rsidR="006377EC" w:rsidRDefault="006377EC" w:rsidP="001C172F">
            <w:pPr>
              <w:ind w:left="0"/>
            </w:pPr>
            <w:r>
              <w:t>Land</w:t>
            </w:r>
          </w:p>
        </w:tc>
        <w:tc>
          <w:tcPr>
            <w:tcW w:w="2667" w:type="pct"/>
            <w:tcBorders>
              <w:bottom w:val="single" w:sz="4" w:space="0" w:color="auto"/>
              <w:right w:val="single" w:sz="4" w:space="0" w:color="auto"/>
            </w:tcBorders>
          </w:tcPr>
          <w:p w14:paraId="0C54DFDE" w14:textId="77777777" w:rsidR="006377EC" w:rsidRPr="004F0D5C" w:rsidRDefault="006377EC" w:rsidP="001C172F">
            <w:pPr>
              <w:tabs>
                <w:tab w:val="left" w:pos="3015"/>
              </w:tabs>
              <w:ind w:left="0"/>
              <w:rPr>
                <w:szCs w:val="18"/>
              </w:rPr>
            </w:pPr>
            <w:r w:rsidRPr="004F0D5C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D5C">
              <w:rPr>
                <w:szCs w:val="18"/>
              </w:rPr>
              <w:instrText xml:space="preserve"> FORMTEXT </w:instrText>
            </w:r>
            <w:r w:rsidRPr="004F0D5C">
              <w:rPr>
                <w:szCs w:val="18"/>
              </w:rPr>
            </w:r>
            <w:r w:rsidRPr="004F0D5C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F0D5C">
              <w:rPr>
                <w:szCs w:val="18"/>
              </w:rPr>
              <w:fldChar w:fldCharType="end"/>
            </w:r>
          </w:p>
        </w:tc>
      </w:tr>
      <w:tr w:rsidR="00264CC2" w:rsidRPr="004F0D5C" w14:paraId="06ABCC9D" w14:textId="77777777" w:rsidTr="001C172F">
        <w:trPr>
          <w:trHeight w:val="284"/>
        </w:trPr>
        <w:tc>
          <w:tcPr>
            <w:tcW w:w="2333" w:type="pct"/>
            <w:vMerge w:val="restart"/>
            <w:tcBorders>
              <w:left w:val="single" w:sz="4" w:space="0" w:color="auto"/>
            </w:tcBorders>
          </w:tcPr>
          <w:p w14:paraId="090847B4" w14:textId="77777777" w:rsidR="00264CC2" w:rsidRDefault="00264CC2" w:rsidP="001C172F">
            <w:pPr>
              <w:ind w:left="0"/>
            </w:pPr>
            <w:r>
              <w:t>Contactpersoon referentie</w:t>
            </w:r>
          </w:p>
        </w:tc>
        <w:tc>
          <w:tcPr>
            <w:tcW w:w="2667" w:type="pct"/>
            <w:tcBorders>
              <w:right w:val="single" w:sz="4" w:space="0" w:color="auto"/>
            </w:tcBorders>
          </w:tcPr>
          <w:p w14:paraId="1DB3680F" w14:textId="77777777" w:rsidR="00264CC2" w:rsidRPr="004F0D5C" w:rsidRDefault="00264CC2" w:rsidP="001C172F">
            <w:pPr>
              <w:tabs>
                <w:tab w:val="left" w:pos="3015"/>
              </w:tabs>
              <w:ind w:left="0"/>
              <w:rPr>
                <w:szCs w:val="18"/>
              </w:rPr>
            </w:pPr>
            <w:r>
              <w:rPr>
                <w:szCs w:val="18"/>
              </w:rPr>
              <w:t xml:space="preserve">Naam: </w:t>
            </w:r>
            <w:r w:rsidRPr="004F0D5C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D5C">
              <w:rPr>
                <w:szCs w:val="18"/>
              </w:rPr>
              <w:instrText xml:space="preserve"> FORMTEXT </w:instrText>
            </w:r>
            <w:r w:rsidRPr="004F0D5C">
              <w:rPr>
                <w:szCs w:val="18"/>
              </w:rPr>
            </w:r>
            <w:r w:rsidRPr="004F0D5C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F0D5C">
              <w:rPr>
                <w:szCs w:val="18"/>
              </w:rPr>
              <w:fldChar w:fldCharType="end"/>
            </w:r>
          </w:p>
        </w:tc>
      </w:tr>
      <w:tr w:rsidR="00264CC2" w:rsidRPr="004F0D5C" w14:paraId="5941FA15" w14:textId="77777777" w:rsidTr="001C172F">
        <w:trPr>
          <w:trHeight w:val="284"/>
        </w:trPr>
        <w:tc>
          <w:tcPr>
            <w:tcW w:w="2333" w:type="pct"/>
            <w:vMerge/>
            <w:tcBorders>
              <w:left w:val="single" w:sz="4" w:space="0" w:color="auto"/>
            </w:tcBorders>
          </w:tcPr>
          <w:p w14:paraId="07D54941" w14:textId="77777777" w:rsidR="00264CC2" w:rsidRDefault="00264CC2" w:rsidP="001C172F">
            <w:pPr>
              <w:ind w:left="0"/>
            </w:pPr>
          </w:p>
        </w:tc>
        <w:tc>
          <w:tcPr>
            <w:tcW w:w="2667" w:type="pct"/>
            <w:tcBorders>
              <w:right w:val="single" w:sz="4" w:space="0" w:color="auto"/>
            </w:tcBorders>
          </w:tcPr>
          <w:p w14:paraId="1C67E828" w14:textId="77777777" w:rsidR="00264CC2" w:rsidRPr="004F0D5C" w:rsidRDefault="00264CC2" w:rsidP="001C172F">
            <w:pPr>
              <w:tabs>
                <w:tab w:val="left" w:pos="3015"/>
              </w:tabs>
              <w:ind w:left="0"/>
              <w:rPr>
                <w:szCs w:val="18"/>
              </w:rPr>
            </w:pPr>
            <w:r>
              <w:rPr>
                <w:szCs w:val="18"/>
              </w:rPr>
              <w:t xml:space="preserve">Functie: </w:t>
            </w:r>
            <w:r w:rsidRPr="004F0D5C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D5C">
              <w:rPr>
                <w:szCs w:val="18"/>
              </w:rPr>
              <w:instrText xml:space="preserve"> FORMTEXT </w:instrText>
            </w:r>
            <w:r w:rsidRPr="004F0D5C">
              <w:rPr>
                <w:szCs w:val="18"/>
              </w:rPr>
            </w:r>
            <w:r w:rsidRPr="004F0D5C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F0D5C">
              <w:rPr>
                <w:szCs w:val="18"/>
              </w:rPr>
              <w:fldChar w:fldCharType="end"/>
            </w:r>
          </w:p>
        </w:tc>
      </w:tr>
      <w:tr w:rsidR="00264CC2" w:rsidRPr="004F0D5C" w14:paraId="4ABAFDD7" w14:textId="77777777" w:rsidTr="00E03273">
        <w:trPr>
          <w:trHeight w:val="284"/>
        </w:trPr>
        <w:tc>
          <w:tcPr>
            <w:tcW w:w="2333" w:type="pct"/>
            <w:vMerge/>
            <w:tcBorders>
              <w:left w:val="single" w:sz="4" w:space="0" w:color="auto"/>
            </w:tcBorders>
          </w:tcPr>
          <w:p w14:paraId="5323D045" w14:textId="77777777" w:rsidR="00264CC2" w:rsidRDefault="00264CC2" w:rsidP="001C172F">
            <w:pPr>
              <w:ind w:left="0"/>
            </w:pPr>
          </w:p>
        </w:tc>
        <w:tc>
          <w:tcPr>
            <w:tcW w:w="2667" w:type="pct"/>
            <w:tcBorders>
              <w:bottom w:val="single" w:sz="4" w:space="0" w:color="auto"/>
              <w:right w:val="single" w:sz="4" w:space="0" w:color="auto"/>
            </w:tcBorders>
          </w:tcPr>
          <w:p w14:paraId="1FF9BC56" w14:textId="77777777" w:rsidR="00264CC2" w:rsidRPr="004F0D5C" w:rsidRDefault="00264CC2" w:rsidP="001C172F">
            <w:pPr>
              <w:tabs>
                <w:tab w:val="left" w:pos="3015"/>
              </w:tabs>
              <w:ind w:left="0"/>
              <w:rPr>
                <w:szCs w:val="18"/>
              </w:rPr>
            </w:pPr>
            <w:r>
              <w:rPr>
                <w:szCs w:val="18"/>
              </w:rPr>
              <w:t xml:space="preserve">Tel.nr. </w:t>
            </w:r>
            <w:bookmarkStart w:id="1" w:name="OLE_LINK1"/>
            <w:bookmarkStart w:id="2" w:name="OLE_LINK2"/>
            <w:r w:rsidRPr="004F0D5C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D5C">
              <w:rPr>
                <w:szCs w:val="18"/>
              </w:rPr>
              <w:instrText xml:space="preserve"> FORMTEXT </w:instrText>
            </w:r>
            <w:r w:rsidRPr="004F0D5C">
              <w:rPr>
                <w:szCs w:val="18"/>
              </w:rPr>
            </w:r>
            <w:r w:rsidRPr="004F0D5C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F0D5C">
              <w:rPr>
                <w:szCs w:val="18"/>
              </w:rPr>
              <w:fldChar w:fldCharType="end"/>
            </w:r>
            <w:bookmarkEnd w:id="1"/>
            <w:bookmarkEnd w:id="2"/>
          </w:p>
        </w:tc>
      </w:tr>
      <w:tr w:rsidR="00264CC2" w:rsidRPr="004F0D5C" w14:paraId="7484D298" w14:textId="77777777" w:rsidTr="001C172F">
        <w:trPr>
          <w:trHeight w:val="284"/>
        </w:trPr>
        <w:tc>
          <w:tcPr>
            <w:tcW w:w="233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A90FB4" w14:textId="77777777" w:rsidR="00264CC2" w:rsidRDefault="00264CC2" w:rsidP="001C172F">
            <w:pPr>
              <w:ind w:left="0"/>
            </w:pPr>
          </w:p>
        </w:tc>
        <w:tc>
          <w:tcPr>
            <w:tcW w:w="2667" w:type="pct"/>
            <w:tcBorders>
              <w:bottom w:val="single" w:sz="4" w:space="0" w:color="auto"/>
              <w:right w:val="single" w:sz="4" w:space="0" w:color="auto"/>
            </w:tcBorders>
          </w:tcPr>
          <w:p w14:paraId="2ACC23C4" w14:textId="77777777" w:rsidR="00264CC2" w:rsidRDefault="00264CC2" w:rsidP="00264CC2">
            <w:pPr>
              <w:tabs>
                <w:tab w:val="left" w:pos="3015"/>
              </w:tabs>
              <w:ind w:left="0"/>
              <w:rPr>
                <w:szCs w:val="18"/>
              </w:rPr>
            </w:pPr>
            <w:r>
              <w:rPr>
                <w:szCs w:val="18"/>
              </w:rPr>
              <w:t xml:space="preserve">E-mail: </w:t>
            </w:r>
            <w:r w:rsidRPr="004F0D5C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D5C">
              <w:rPr>
                <w:szCs w:val="18"/>
              </w:rPr>
              <w:instrText xml:space="preserve"> FORMTEXT </w:instrText>
            </w:r>
            <w:r w:rsidRPr="004F0D5C">
              <w:rPr>
                <w:szCs w:val="18"/>
              </w:rPr>
            </w:r>
            <w:r w:rsidRPr="004F0D5C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F0D5C">
              <w:rPr>
                <w:szCs w:val="18"/>
              </w:rPr>
              <w:fldChar w:fldCharType="end"/>
            </w:r>
          </w:p>
        </w:tc>
      </w:tr>
      <w:tr w:rsidR="006377EC" w14:paraId="03A96091" w14:textId="77777777" w:rsidTr="001C172F">
        <w:trPr>
          <w:trHeight w:val="284"/>
        </w:trPr>
        <w:tc>
          <w:tcPr>
            <w:tcW w:w="2333" w:type="pct"/>
            <w:tcBorders>
              <w:left w:val="single" w:sz="4" w:space="0" w:color="auto"/>
              <w:right w:val="single" w:sz="4" w:space="0" w:color="auto"/>
            </w:tcBorders>
          </w:tcPr>
          <w:p w14:paraId="2690117F" w14:textId="77777777" w:rsidR="006377EC" w:rsidRPr="00F640F5" w:rsidRDefault="006377EC" w:rsidP="001C172F">
            <w:pPr>
              <w:ind w:left="0"/>
              <w:rPr>
                <w:szCs w:val="18"/>
                <w:highlight w:val="yellow"/>
              </w:rPr>
            </w:pPr>
            <w:r>
              <w:rPr>
                <w:szCs w:val="18"/>
              </w:rPr>
              <w:t>Startdatum</w:t>
            </w:r>
            <w:r w:rsidRPr="0008391A">
              <w:rPr>
                <w:szCs w:val="18"/>
              </w:rPr>
              <w:t xml:space="preserve"> contract</w:t>
            </w:r>
          </w:p>
        </w:tc>
        <w:tc>
          <w:tcPr>
            <w:tcW w:w="266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FC0DC6" w14:textId="77777777" w:rsidR="006377EC" w:rsidRPr="000A39D0" w:rsidRDefault="006377EC" w:rsidP="001C172F">
            <w:pPr>
              <w:ind w:left="0"/>
              <w:rPr>
                <w:szCs w:val="18"/>
              </w:rPr>
            </w:pPr>
            <w:r w:rsidRPr="004F0D5C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D5C">
              <w:rPr>
                <w:szCs w:val="18"/>
              </w:rPr>
              <w:instrText xml:space="preserve"> FORMTEXT </w:instrText>
            </w:r>
            <w:r w:rsidRPr="004F0D5C">
              <w:rPr>
                <w:szCs w:val="18"/>
              </w:rPr>
            </w:r>
            <w:r w:rsidRPr="004F0D5C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F0D5C">
              <w:rPr>
                <w:szCs w:val="18"/>
              </w:rPr>
              <w:fldChar w:fldCharType="end"/>
            </w:r>
          </w:p>
        </w:tc>
      </w:tr>
      <w:tr w:rsidR="006377EC" w14:paraId="45E27CAD" w14:textId="77777777" w:rsidTr="001C172F">
        <w:trPr>
          <w:trHeight w:val="284"/>
        </w:trPr>
        <w:tc>
          <w:tcPr>
            <w:tcW w:w="2333" w:type="pct"/>
            <w:tcBorders>
              <w:left w:val="single" w:sz="4" w:space="0" w:color="auto"/>
              <w:right w:val="single" w:sz="4" w:space="0" w:color="auto"/>
            </w:tcBorders>
          </w:tcPr>
          <w:p w14:paraId="13EA4311" w14:textId="77777777" w:rsidR="006377EC" w:rsidRPr="0008391A" w:rsidRDefault="006377EC" w:rsidP="001C172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Einddatum contract</w:t>
            </w:r>
          </w:p>
        </w:tc>
        <w:tc>
          <w:tcPr>
            <w:tcW w:w="266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1B92FC" w14:textId="77777777" w:rsidR="006377EC" w:rsidRPr="000A39D0" w:rsidRDefault="006377EC" w:rsidP="001C172F">
            <w:pPr>
              <w:ind w:left="0"/>
              <w:rPr>
                <w:szCs w:val="18"/>
              </w:rPr>
            </w:pPr>
            <w:r w:rsidRPr="004F0D5C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D5C">
              <w:rPr>
                <w:szCs w:val="18"/>
              </w:rPr>
              <w:instrText xml:space="preserve"> FORMTEXT </w:instrText>
            </w:r>
            <w:r w:rsidRPr="004F0D5C">
              <w:rPr>
                <w:szCs w:val="18"/>
              </w:rPr>
            </w:r>
            <w:r w:rsidRPr="004F0D5C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F0D5C">
              <w:rPr>
                <w:szCs w:val="18"/>
              </w:rPr>
              <w:fldChar w:fldCharType="end"/>
            </w:r>
          </w:p>
        </w:tc>
      </w:tr>
      <w:tr w:rsidR="006377EC" w:rsidRPr="0008391A" w14:paraId="090E44F6" w14:textId="77777777" w:rsidTr="001C172F">
        <w:trPr>
          <w:trHeight w:val="284"/>
        </w:trPr>
        <w:tc>
          <w:tcPr>
            <w:tcW w:w="2333" w:type="pct"/>
            <w:tcBorders>
              <w:left w:val="single" w:sz="4" w:space="0" w:color="auto"/>
              <w:right w:val="single" w:sz="4" w:space="0" w:color="auto"/>
            </w:tcBorders>
          </w:tcPr>
          <w:p w14:paraId="1CD5DC5B" w14:textId="77777777" w:rsidR="006377EC" w:rsidRDefault="006377EC" w:rsidP="001C172F">
            <w:pPr>
              <w:ind w:left="0"/>
              <w:rPr>
                <w:szCs w:val="18"/>
              </w:rPr>
            </w:pPr>
            <w:r w:rsidRPr="0008391A">
              <w:rPr>
                <w:szCs w:val="18"/>
              </w:rPr>
              <w:t xml:space="preserve">In </w:t>
            </w:r>
            <w:r>
              <w:rPr>
                <w:szCs w:val="18"/>
              </w:rPr>
              <w:t>C</w:t>
            </w:r>
            <w:r w:rsidRPr="0008391A">
              <w:rPr>
                <w:szCs w:val="18"/>
              </w:rPr>
              <w:t>ombinatie</w:t>
            </w:r>
            <w:r>
              <w:rPr>
                <w:szCs w:val="18"/>
              </w:rPr>
              <w:t xml:space="preserve"> uitgevoerd?</w:t>
            </w:r>
          </w:p>
        </w:tc>
        <w:tc>
          <w:tcPr>
            <w:tcW w:w="266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734AED" w14:textId="77777777" w:rsidR="006377EC" w:rsidRPr="0008391A" w:rsidRDefault="006377EC" w:rsidP="001C172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JA / NEE</w:t>
            </w:r>
          </w:p>
        </w:tc>
      </w:tr>
      <w:tr w:rsidR="006377EC" w:rsidRPr="0008391A" w14:paraId="7530F8DF" w14:textId="77777777" w:rsidTr="001C172F">
        <w:trPr>
          <w:trHeight w:val="284"/>
        </w:trPr>
        <w:tc>
          <w:tcPr>
            <w:tcW w:w="2333" w:type="pct"/>
            <w:tcBorders>
              <w:left w:val="single" w:sz="4" w:space="0" w:color="auto"/>
              <w:right w:val="single" w:sz="4" w:space="0" w:color="auto"/>
            </w:tcBorders>
          </w:tcPr>
          <w:p w14:paraId="03784333" w14:textId="77777777" w:rsidR="006377EC" w:rsidRPr="0008391A" w:rsidRDefault="006377EC" w:rsidP="001C172F">
            <w:pPr>
              <w:ind w:left="0"/>
              <w:rPr>
                <w:szCs w:val="18"/>
                <w:highlight w:val="yellow"/>
              </w:rPr>
            </w:pPr>
            <w:r>
              <w:rPr>
                <w:szCs w:val="18"/>
              </w:rPr>
              <w:t xml:space="preserve">Met of in Onderaanneming uitgevoerd? </w:t>
            </w:r>
          </w:p>
        </w:tc>
        <w:tc>
          <w:tcPr>
            <w:tcW w:w="266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B6A6FD" w14:textId="77777777" w:rsidR="006377EC" w:rsidRPr="0008391A" w:rsidRDefault="006377EC" w:rsidP="001C172F">
            <w:pPr>
              <w:ind w:left="0"/>
              <w:rPr>
                <w:szCs w:val="18"/>
                <w:highlight w:val="yellow"/>
              </w:rPr>
            </w:pPr>
            <w:r w:rsidRPr="0008391A">
              <w:rPr>
                <w:szCs w:val="18"/>
              </w:rPr>
              <w:t>JA</w:t>
            </w:r>
            <w:r>
              <w:rPr>
                <w:szCs w:val="18"/>
              </w:rPr>
              <w:t xml:space="preserve"> </w:t>
            </w:r>
            <w:r w:rsidRPr="0008391A">
              <w:rPr>
                <w:szCs w:val="18"/>
              </w:rPr>
              <w:t>/</w:t>
            </w:r>
            <w:r>
              <w:rPr>
                <w:szCs w:val="18"/>
              </w:rPr>
              <w:t xml:space="preserve"> </w:t>
            </w:r>
            <w:r w:rsidRPr="0008391A">
              <w:rPr>
                <w:szCs w:val="18"/>
              </w:rPr>
              <w:t>NEE</w:t>
            </w:r>
          </w:p>
        </w:tc>
      </w:tr>
      <w:tr w:rsidR="006377EC" w14:paraId="504E50D9" w14:textId="77777777" w:rsidTr="001C172F">
        <w:trPr>
          <w:trHeight w:val="284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6F5B" w14:textId="230AB0D1" w:rsidR="006377EC" w:rsidRPr="00161283" w:rsidRDefault="001D46EF" w:rsidP="001C172F">
            <w:pPr>
              <w:ind w:left="0"/>
              <w:rPr>
                <w:szCs w:val="18"/>
              </w:rPr>
            </w:pPr>
            <w:r>
              <w:rPr>
                <w:szCs w:val="18"/>
              </w:rPr>
              <w:t>Gevraagde kerncompetentie</w:t>
            </w:r>
            <w:r w:rsidR="006377EC">
              <w:rPr>
                <w:szCs w:val="18"/>
              </w:rPr>
              <w:t xml:space="preserve"> 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09300" w14:textId="77777777" w:rsidR="001D46EF" w:rsidRPr="00E3528D" w:rsidRDefault="001D46EF" w:rsidP="001D46EF">
            <w:pPr>
              <w:ind w:left="0"/>
              <w:rPr>
                <w:lang w:eastAsia="nl-NL"/>
              </w:rPr>
            </w:pPr>
            <w:r w:rsidRPr="00E3528D">
              <w:rPr>
                <w:lang w:eastAsia="nl-NL"/>
              </w:rPr>
              <w:t>De kerncompetenties zijn:</w:t>
            </w:r>
          </w:p>
          <w:p w14:paraId="1F86FA5E" w14:textId="77777777" w:rsidR="00E439D3" w:rsidRPr="00C63DFD" w:rsidRDefault="00E439D3" w:rsidP="001D46EF">
            <w:pPr>
              <w:ind w:left="0"/>
              <w:rPr>
                <w:highlight w:val="yellow"/>
                <w:lang w:eastAsia="nl-NL"/>
              </w:rPr>
            </w:pPr>
          </w:p>
          <w:p w14:paraId="7C6D4583" w14:textId="76DB9CC3" w:rsidR="00E3528D" w:rsidRPr="0061717C" w:rsidRDefault="00282355" w:rsidP="00B6053F">
            <w:pPr>
              <w:pStyle w:val="Opsommingstip"/>
              <w:numPr>
                <w:ilvl w:val="0"/>
                <w:numId w:val="0"/>
              </w:numPr>
              <w:ind w:left="720"/>
            </w:pPr>
            <w:r>
              <w:t>A</w:t>
            </w:r>
            <w:r w:rsidR="00FB23CD">
              <w:t xml:space="preserve">) </w:t>
            </w:r>
            <w:r w:rsidR="00E3528D" w:rsidRPr="0061717C">
              <w:t xml:space="preserve">Inschrijver beschikt over aantoonbare ervaring met de onderwerpen die </w:t>
            </w:r>
            <w:r w:rsidR="00E3528D">
              <w:t>betrekking hebben op dit Perceel;</w:t>
            </w:r>
          </w:p>
          <w:p w14:paraId="2415A52F" w14:textId="17719D5D" w:rsidR="00E3528D" w:rsidRPr="0061717C" w:rsidRDefault="00282355" w:rsidP="00B6053F">
            <w:pPr>
              <w:pStyle w:val="Opsommingstip"/>
              <w:numPr>
                <w:ilvl w:val="0"/>
                <w:numId w:val="0"/>
              </w:numPr>
              <w:ind w:left="720"/>
            </w:pPr>
            <w:r>
              <w:t>B</w:t>
            </w:r>
            <w:r w:rsidR="00FB23CD">
              <w:t xml:space="preserve">) </w:t>
            </w:r>
            <w:r w:rsidR="00E3528D" w:rsidRPr="0061717C">
              <w:t xml:space="preserve">Inschrijver beschikt over aantoonbare didactische vaardigheden en is in staat om de werkvormen af te stemmen op de leerdoelen </w:t>
            </w:r>
            <w:r w:rsidR="00E3528D">
              <w:t>en leerstijlen van de Deelnemers;</w:t>
            </w:r>
          </w:p>
          <w:p w14:paraId="4FC966EA" w14:textId="56BADC13" w:rsidR="00E3528D" w:rsidRPr="0061717C" w:rsidRDefault="00FB23CD" w:rsidP="00282355">
            <w:pPr>
              <w:pStyle w:val="Opsommingstip"/>
              <w:numPr>
                <w:ilvl w:val="0"/>
                <w:numId w:val="0"/>
              </w:numPr>
              <w:ind w:left="720"/>
            </w:pPr>
            <w:r>
              <w:t xml:space="preserve">C) </w:t>
            </w:r>
            <w:r w:rsidR="00E3528D" w:rsidRPr="0061717C">
              <w:t xml:space="preserve">Inschrijver dient aantoonbare ervaring te hebben met klassikaal lesgeven in de onderwerpen die </w:t>
            </w:r>
            <w:r w:rsidR="00E3528D">
              <w:t>betrekking hebben op dit P</w:t>
            </w:r>
            <w:r w:rsidR="00E3528D" w:rsidRPr="0061717C">
              <w:t>erceel. Onder klassikaal wordt verstaan een klas met minimaal</w:t>
            </w:r>
            <w:r w:rsidR="00E3528D">
              <w:t xml:space="preserve"> 12 Deelnemers;</w:t>
            </w:r>
          </w:p>
          <w:p w14:paraId="15CDCB33" w14:textId="500A23CF" w:rsidR="00282355" w:rsidRDefault="00282355" w:rsidP="00B6053F">
            <w:pPr>
              <w:pStyle w:val="Opsommingstip"/>
              <w:numPr>
                <w:ilvl w:val="0"/>
                <w:numId w:val="0"/>
              </w:numPr>
              <w:ind w:left="720"/>
            </w:pPr>
            <w:r>
              <w:t>D</w:t>
            </w:r>
            <w:r w:rsidR="00FB23CD">
              <w:t xml:space="preserve">) </w:t>
            </w:r>
            <w:r w:rsidRPr="0061717C">
              <w:t xml:space="preserve">Inschrijver dient aantoonbare ervaring te hebben met </w:t>
            </w:r>
            <w:r>
              <w:t>interactieve training met acteurs;</w:t>
            </w:r>
            <w:bookmarkStart w:id="3" w:name="_GoBack"/>
            <w:bookmarkEnd w:id="3"/>
          </w:p>
          <w:p w14:paraId="7AB37A66" w14:textId="7802DDE5" w:rsidR="00E3528D" w:rsidRPr="0061717C" w:rsidRDefault="00282355" w:rsidP="00B6053F">
            <w:pPr>
              <w:pStyle w:val="Opsommingstip"/>
              <w:numPr>
                <w:ilvl w:val="0"/>
                <w:numId w:val="0"/>
              </w:numPr>
              <w:ind w:left="720"/>
            </w:pPr>
            <w:r>
              <w:t>E)</w:t>
            </w:r>
            <w:r w:rsidR="00E3528D" w:rsidRPr="0061717C">
              <w:t>Inschrijver dient aantoonbare ervaring te</w:t>
            </w:r>
            <w:r w:rsidR="00E3528D">
              <w:t xml:space="preserve"> hebben in het ontwikkelen van Op</w:t>
            </w:r>
            <w:r w:rsidR="00E3528D" w:rsidRPr="0061717C">
              <w:t>leidingen.</w:t>
            </w:r>
          </w:p>
          <w:p w14:paraId="0E64E914" w14:textId="05E343FA" w:rsidR="006377EC" w:rsidRPr="001D46EF" w:rsidRDefault="006377EC" w:rsidP="00E3528D">
            <w:pPr>
              <w:pStyle w:val="Lijstalinea"/>
              <w:rPr>
                <w:lang w:eastAsia="nl-NL"/>
              </w:rPr>
            </w:pPr>
          </w:p>
        </w:tc>
      </w:tr>
      <w:tr w:rsidR="006377EC" w14:paraId="1AB6AC83" w14:textId="77777777" w:rsidTr="001C172F">
        <w:trPr>
          <w:trHeight w:val="284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7197" w14:textId="2517EB49" w:rsidR="006377EC" w:rsidRDefault="006377EC" w:rsidP="001C172F">
            <w:pPr>
              <w:ind w:left="0"/>
              <w:rPr>
                <w:szCs w:val="18"/>
              </w:rPr>
            </w:pPr>
            <w:r>
              <w:rPr>
                <w:szCs w:val="18"/>
              </w:rPr>
              <w:t xml:space="preserve">Beschrijf </w:t>
            </w:r>
            <w:r w:rsidRPr="000A39D0">
              <w:rPr>
                <w:szCs w:val="18"/>
              </w:rPr>
              <w:t>kort de uit</w:t>
            </w:r>
            <w:r>
              <w:rPr>
                <w:szCs w:val="18"/>
              </w:rPr>
              <w:t>gev</w:t>
            </w:r>
            <w:r w:rsidRPr="000A39D0">
              <w:rPr>
                <w:szCs w:val="18"/>
              </w:rPr>
              <w:t xml:space="preserve">oerde </w:t>
            </w:r>
            <w:r>
              <w:rPr>
                <w:szCs w:val="18"/>
              </w:rPr>
              <w:t>opdracht</w:t>
            </w:r>
            <w:r w:rsidRPr="000A39D0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waarmee u aantoonbaar maakt te voldoen aan de </w:t>
            </w:r>
            <w:r w:rsidRPr="000A39D0">
              <w:rPr>
                <w:szCs w:val="18"/>
              </w:rPr>
              <w:t>b</w:t>
            </w:r>
            <w:r>
              <w:rPr>
                <w:szCs w:val="18"/>
              </w:rPr>
              <w:t>enoemde kerncompetenti</w:t>
            </w:r>
            <w:r w:rsidRPr="000A39D0">
              <w:rPr>
                <w:szCs w:val="18"/>
              </w:rPr>
              <w:t>e</w:t>
            </w:r>
            <w:r w:rsidR="001D46EF">
              <w:rPr>
                <w:szCs w:val="18"/>
              </w:rPr>
              <w:t>s</w:t>
            </w:r>
            <w:r>
              <w:rPr>
                <w:szCs w:val="18"/>
              </w:rPr>
              <w:t>.</w:t>
            </w:r>
          </w:p>
          <w:p w14:paraId="4592A91D" w14:textId="77777777" w:rsidR="006377EC" w:rsidRPr="006734D2" w:rsidRDefault="006377EC" w:rsidP="001C172F">
            <w:pPr>
              <w:ind w:left="0"/>
              <w:rPr>
                <w:szCs w:val="18"/>
              </w:rPr>
            </w:pPr>
          </w:p>
          <w:p w14:paraId="266E8FA9" w14:textId="77777777" w:rsidR="006377EC" w:rsidRDefault="006377EC" w:rsidP="00264CC2">
            <w:pPr>
              <w:ind w:left="0"/>
              <w:rPr>
                <w:szCs w:val="18"/>
              </w:rPr>
            </w:pPr>
            <w:r w:rsidRPr="00E639AA">
              <w:rPr>
                <w:szCs w:val="18"/>
              </w:rPr>
              <w:t xml:space="preserve">Omschrijf </w:t>
            </w:r>
            <w:r w:rsidRPr="006734D2">
              <w:rPr>
                <w:szCs w:val="18"/>
              </w:rPr>
              <w:t xml:space="preserve">indien van toepassing </w:t>
            </w:r>
            <w:r w:rsidR="00264CC2">
              <w:rPr>
                <w:szCs w:val="18"/>
              </w:rPr>
              <w:t xml:space="preserve">welk gedeelte van de opdracht in </w:t>
            </w:r>
            <w:r w:rsidR="00264CC2">
              <w:rPr>
                <w:szCs w:val="18"/>
              </w:rPr>
              <w:lastRenderedPageBreak/>
              <w:t xml:space="preserve">onderaanneming is uitgevoerd, dan wel welk gedeelte door één of meerdere deelnemers van de Combinatie is uitgevoerd. 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9FCDD" w14:textId="2703E75E" w:rsidR="006377EC" w:rsidRPr="00161283" w:rsidRDefault="006377EC" w:rsidP="001C172F">
            <w:pPr>
              <w:ind w:left="0"/>
              <w:rPr>
                <w:szCs w:val="18"/>
              </w:rPr>
            </w:pPr>
          </w:p>
        </w:tc>
      </w:tr>
    </w:tbl>
    <w:p w14:paraId="6D04EBBD" w14:textId="77777777" w:rsidR="006377EC" w:rsidRDefault="006377EC" w:rsidP="006377EC"/>
    <w:p w14:paraId="70D49CCE" w14:textId="77777777" w:rsidR="006377EC" w:rsidRDefault="006377EC" w:rsidP="006377EC">
      <w:pPr>
        <w:ind w:left="-48" w:firstLine="48"/>
      </w:pPr>
    </w:p>
    <w:p w14:paraId="27908173" w14:textId="77777777" w:rsidR="001220EA" w:rsidRPr="001220EA" w:rsidRDefault="001220EA" w:rsidP="001220EA"/>
    <w:sectPr w:rsidR="001220EA" w:rsidRPr="001220EA" w:rsidSect="00DF24A3">
      <w:pgSz w:w="11906" w:h="16838" w:code="9"/>
      <w:pgMar w:top="1417" w:right="1417" w:bottom="1417" w:left="1417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4238B" w14:textId="77777777" w:rsidR="006377EC" w:rsidRDefault="006377EC" w:rsidP="0036092F">
      <w:pPr>
        <w:spacing w:line="240" w:lineRule="auto"/>
      </w:pPr>
      <w:r>
        <w:separator/>
      </w:r>
    </w:p>
  </w:endnote>
  <w:endnote w:type="continuationSeparator" w:id="0">
    <w:p w14:paraId="1A93FE3B" w14:textId="77777777" w:rsidR="006377EC" w:rsidRDefault="006377EC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6905F" w14:textId="77777777" w:rsidR="006377EC" w:rsidRDefault="006377EC" w:rsidP="0036092F">
      <w:pPr>
        <w:spacing w:line="240" w:lineRule="auto"/>
      </w:pPr>
      <w:r>
        <w:separator/>
      </w:r>
    </w:p>
  </w:footnote>
  <w:footnote w:type="continuationSeparator" w:id="0">
    <w:p w14:paraId="625C9E95" w14:textId="77777777" w:rsidR="006377EC" w:rsidRDefault="006377EC" w:rsidP="003609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A3990"/>
    <w:multiLevelType w:val="hybridMultilevel"/>
    <w:tmpl w:val="97B8F0CA"/>
    <w:lvl w:ilvl="0" w:tplc="19A6419E">
      <w:start w:val="1"/>
      <w:numFmt w:val="bullet"/>
      <w:pStyle w:val="Opsommingsti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1426C"/>
    <w:multiLevelType w:val="hybridMultilevel"/>
    <w:tmpl w:val="BB2C0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206BB"/>
    <w:multiLevelType w:val="hybridMultilevel"/>
    <w:tmpl w:val="D49E36DC"/>
    <w:lvl w:ilvl="0" w:tplc="71206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EC"/>
    <w:rsid w:val="000B6895"/>
    <w:rsid w:val="00110A05"/>
    <w:rsid w:val="001220EA"/>
    <w:rsid w:val="001D46EF"/>
    <w:rsid w:val="001D67AE"/>
    <w:rsid w:val="00264CC2"/>
    <w:rsid w:val="00282355"/>
    <w:rsid w:val="0031127F"/>
    <w:rsid w:val="00354ACC"/>
    <w:rsid w:val="0036092F"/>
    <w:rsid w:val="00376788"/>
    <w:rsid w:val="003C06C7"/>
    <w:rsid w:val="003F7381"/>
    <w:rsid w:val="00445477"/>
    <w:rsid w:val="00552BA4"/>
    <w:rsid w:val="0058187D"/>
    <w:rsid w:val="00611702"/>
    <w:rsid w:val="006377EC"/>
    <w:rsid w:val="006A2349"/>
    <w:rsid w:val="006B7143"/>
    <w:rsid w:val="006C5667"/>
    <w:rsid w:val="006F13EE"/>
    <w:rsid w:val="00806AFA"/>
    <w:rsid w:val="009776E9"/>
    <w:rsid w:val="00A00F2F"/>
    <w:rsid w:val="00A50325"/>
    <w:rsid w:val="00AA6931"/>
    <w:rsid w:val="00B02E3D"/>
    <w:rsid w:val="00B6053F"/>
    <w:rsid w:val="00B81D90"/>
    <w:rsid w:val="00BB4AB0"/>
    <w:rsid w:val="00BB737C"/>
    <w:rsid w:val="00C63DFD"/>
    <w:rsid w:val="00C82AD6"/>
    <w:rsid w:val="00CA2A74"/>
    <w:rsid w:val="00D9261A"/>
    <w:rsid w:val="00DF24A3"/>
    <w:rsid w:val="00E3528D"/>
    <w:rsid w:val="00E439D3"/>
    <w:rsid w:val="00EA7480"/>
    <w:rsid w:val="00EC13F8"/>
    <w:rsid w:val="00EE1519"/>
    <w:rsid w:val="00F779EC"/>
    <w:rsid w:val="00FB23CD"/>
    <w:rsid w:val="00FB39A9"/>
    <w:rsid w:val="00FC2ED1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33CB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77EC"/>
    <w:pPr>
      <w:spacing w:after="0" w:line="240" w:lineRule="exact"/>
      <w:ind w:left="1418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/>
      <w:outlineLvl w:val="1"/>
    </w:pPr>
    <w:rPr>
      <w:rFonts w:eastAsiaTheme="majorEastAsia" w:cstheme="majorBidi"/>
      <w:b/>
      <w:color w:val="00468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  <w:style w:type="paragraph" w:customStyle="1" w:styleId="Opsommingstip">
    <w:name w:val="Opsomming stip"/>
    <w:basedOn w:val="Standaard"/>
    <w:qFormat/>
    <w:rsid w:val="006377EC"/>
    <w:pPr>
      <w:numPr>
        <w:numId w:val="1"/>
      </w:numPr>
      <w:ind w:left="1667" w:hanging="227"/>
    </w:pPr>
  </w:style>
  <w:style w:type="paragraph" w:customStyle="1" w:styleId="Intro">
    <w:name w:val="Intro"/>
    <w:basedOn w:val="Standaard"/>
    <w:next w:val="Standaard"/>
    <w:qFormat/>
    <w:rsid w:val="006377EC"/>
    <w:pPr>
      <w:pageBreakBefore/>
      <w:spacing w:after="480" w:line="480" w:lineRule="exact"/>
      <w:outlineLvl w:val="0"/>
    </w:pPr>
    <w:rPr>
      <w:b/>
      <w:color w:val="004682"/>
      <w:sz w:val="40"/>
    </w:rPr>
  </w:style>
  <w:style w:type="character" w:styleId="Verwijzingopmerking">
    <w:name w:val="annotation reference"/>
    <w:basedOn w:val="Standaardalinea-lettertype"/>
    <w:unhideWhenUsed/>
    <w:rsid w:val="00264C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64CC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64CC2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4C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4CC2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4C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4CC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D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EB6A-F300-4369-BFAA-59B7AE76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2020-06-17T09:17:00Z</dcterms:created>
  <dcterms:modified xsi:type="dcterms:W3CDTF">2020-06-17T11:09:00Z</dcterms:modified>
</cp:coreProperties>
</file>